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50" w:lineRule="atLeast"/>
        <w:ind w:left="0" w:right="0" w:firstLine="0"/>
        <w:jc w:val="center"/>
        <w:rPr>
          <w:rFonts w:ascii="微软雅黑" w:hAnsi="微软雅黑" w:eastAsia="微软雅黑" w:cs="微软雅黑"/>
          <w:i w:val="0"/>
          <w:caps w:val="0"/>
          <w:color w:val="CC0000"/>
          <w:spacing w:val="0"/>
          <w:sz w:val="36"/>
          <w:szCs w:val="36"/>
        </w:rPr>
      </w:pPr>
      <w:bookmarkStart w:id="0" w:name="_GoBack"/>
      <w:r>
        <w:rPr>
          <w:rFonts w:hint="eastAsia" w:ascii="微软雅黑" w:hAnsi="微软雅黑" w:eastAsia="微软雅黑" w:cs="微软雅黑"/>
          <w:i w:val="0"/>
          <w:caps w:val="0"/>
          <w:color w:val="CC0000"/>
          <w:spacing w:val="0"/>
          <w:kern w:val="0"/>
          <w:sz w:val="36"/>
          <w:szCs w:val="36"/>
          <w:bdr w:val="none" w:color="auto" w:sz="0" w:space="0"/>
          <w:lang w:val="en-US" w:eastAsia="zh-CN" w:bidi="ar"/>
        </w:rPr>
        <w:t>厦门市工业和信息化局关于申报2019年厦门市中小企业管理咨询项目补助的通知</w:t>
      </w:r>
    </w:p>
    <w:bookmarkEnd w:id="0"/>
    <w:p>
      <w:pPr>
        <w:keepNext w:val="0"/>
        <w:keepLines w:val="0"/>
        <w:widowControl/>
        <w:suppressLineNumbers w:val="0"/>
        <w:pBdr>
          <w:top w:val="none" w:color="auto" w:sz="0" w:space="0"/>
          <w:left w:val="none" w:color="auto" w:sz="0" w:space="0"/>
          <w:bottom w:val="single" w:color="CCCCCC" w:sz="6" w:space="7"/>
          <w:right w:val="none" w:color="auto" w:sz="0" w:space="0"/>
        </w:pBdr>
        <w:spacing w:before="0" w:beforeAutospacing="0" w:after="0" w:afterAutospacing="0" w:line="450" w:lineRule="atLeast"/>
        <w:ind w:left="0" w:right="0" w:firstLine="0"/>
        <w:jc w:val="center"/>
        <w:rPr>
          <w:rFonts w:ascii="宋体" w:hAnsi="宋体" w:eastAsia="宋体" w:cs="宋体"/>
          <w:i w:val="0"/>
          <w:caps w:val="0"/>
          <w:color w:val="999999"/>
          <w:spacing w:val="0"/>
          <w:sz w:val="19"/>
          <w:szCs w:val="19"/>
        </w:rPr>
      </w:pPr>
      <w:r>
        <w:rPr>
          <w:rFonts w:ascii="宋体" w:hAnsi="宋体" w:eastAsia="宋体" w:cs="宋体"/>
          <w:i w:val="0"/>
          <w:caps w:val="0"/>
          <w:color w:val="999999"/>
          <w:spacing w:val="0"/>
          <w:kern w:val="0"/>
          <w:sz w:val="19"/>
          <w:szCs w:val="19"/>
          <w:bdr w:val="none" w:color="auto" w:sz="0" w:space="0"/>
          <w:lang w:val="en-US" w:eastAsia="zh-CN" w:bidi="ar"/>
        </w:rPr>
        <w:t>时间：2019-07-29 15:10 字号：</w:t>
      </w:r>
      <w:r>
        <w:rPr>
          <w:rFonts w:ascii="宋体" w:hAnsi="宋体" w:eastAsia="宋体" w:cs="宋体"/>
          <w:i w:val="0"/>
          <w:caps w:val="0"/>
          <w:color w:val="999999"/>
          <w:spacing w:val="0"/>
          <w:kern w:val="0"/>
          <w:sz w:val="19"/>
          <w:szCs w:val="19"/>
          <w:u w:val="none"/>
          <w:bdr w:val="none" w:color="auto" w:sz="0" w:space="0"/>
          <w:lang w:val="en-US" w:eastAsia="zh-CN" w:bidi="ar"/>
        </w:rPr>
        <w:fldChar w:fldCharType="begin"/>
      </w:r>
      <w:r>
        <w:rPr>
          <w:rFonts w:ascii="宋体" w:hAnsi="宋体" w:eastAsia="宋体" w:cs="宋体"/>
          <w:i w:val="0"/>
          <w:caps w:val="0"/>
          <w:color w:val="999999"/>
          <w:spacing w:val="0"/>
          <w:kern w:val="0"/>
          <w:sz w:val="19"/>
          <w:szCs w:val="19"/>
          <w:u w:val="none"/>
          <w:bdr w:val="none" w:color="auto" w:sz="0" w:space="0"/>
          <w:lang w:val="en-US" w:eastAsia="zh-CN" w:bidi="ar"/>
        </w:rPr>
        <w:instrText xml:space="preserve"> HYPERLINK "http://gxj.xm.gov.cn/zwgk/myjjyzxqy/201907/javascript:fontZoomC();" </w:instrText>
      </w:r>
      <w:r>
        <w:rPr>
          <w:rFonts w:ascii="宋体" w:hAnsi="宋体" w:eastAsia="宋体" w:cs="宋体"/>
          <w:i w:val="0"/>
          <w:caps w:val="0"/>
          <w:color w:val="999999"/>
          <w:spacing w:val="0"/>
          <w:kern w:val="0"/>
          <w:sz w:val="19"/>
          <w:szCs w:val="19"/>
          <w:u w:val="none"/>
          <w:bdr w:val="none" w:color="auto" w:sz="0" w:space="0"/>
          <w:lang w:val="en-US" w:eastAsia="zh-CN" w:bidi="ar"/>
        </w:rPr>
        <w:fldChar w:fldCharType="separate"/>
      </w:r>
      <w:r>
        <w:rPr>
          <w:rStyle w:val="5"/>
          <w:rFonts w:ascii="宋体" w:hAnsi="宋体" w:eastAsia="宋体" w:cs="宋体"/>
          <w:i w:val="0"/>
          <w:caps w:val="0"/>
          <w:color w:val="999999"/>
          <w:spacing w:val="0"/>
          <w:sz w:val="19"/>
          <w:szCs w:val="19"/>
          <w:u w:val="none"/>
          <w:bdr w:val="none" w:color="auto" w:sz="0" w:space="0"/>
        </w:rPr>
        <w:t>大</w:t>
      </w:r>
      <w:r>
        <w:rPr>
          <w:rFonts w:ascii="宋体" w:hAnsi="宋体" w:eastAsia="宋体" w:cs="宋体"/>
          <w:i w:val="0"/>
          <w:caps w:val="0"/>
          <w:color w:val="999999"/>
          <w:spacing w:val="0"/>
          <w:kern w:val="0"/>
          <w:sz w:val="19"/>
          <w:szCs w:val="19"/>
          <w:u w:val="none"/>
          <w:bdr w:val="none" w:color="auto" w:sz="0" w:space="0"/>
          <w:lang w:val="en-US" w:eastAsia="zh-CN" w:bidi="ar"/>
        </w:rPr>
        <w:fldChar w:fldCharType="end"/>
      </w:r>
      <w:r>
        <w:rPr>
          <w:rFonts w:ascii="宋体" w:hAnsi="宋体" w:eastAsia="宋体" w:cs="宋体"/>
          <w:i w:val="0"/>
          <w:caps w:val="0"/>
          <w:color w:val="999999"/>
          <w:spacing w:val="0"/>
          <w:kern w:val="0"/>
          <w:sz w:val="19"/>
          <w:szCs w:val="19"/>
          <w:bdr w:val="none" w:color="auto" w:sz="0" w:space="0"/>
          <w:lang w:val="en-US" w:eastAsia="zh-CN" w:bidi="ar"/>
        </w:rPr>
        <w:t> </w:t>
      </w:r>
      <w:r>
        <w:rPr>
          <w:rFonts w:ascii="宋体" w:hAnsi="宋体" w:eastAsia="宋体" w:cs="宋体"/>
          <w:i w:val="0"/>
          <w:caps w:val="0"/>
          <w:color w:val="999999"/>
          <w:spacing w:val="0"/>
          <w:kern w:val="0"/>
          <w:sz w:val="19"/>
          <w:szCs w:val="19"/>
          <w:u w:val="none"/>
          <w:bdr w:val="none" w:color="auto" w:sz="0" w:space="0"/>
          <w:lang w:val="en-US" w:eastAsia="zh-CN" w:bidi="ar"/>
        </w:rPr>
        <w:fldChar w:fldCharType="begin"/>
      </w:r>
      <w:r>
        <w:rPr>
          <w:rFonts w:ascii="宋体" w:hAnsi="宋体" w:eastAsia="宋体" w:cs="宋体"/>
          <w:i w:val="0"/>
          <w:caps w:val="0"/>
          <w:color w:val="999999"/>
          <w:spacing w:val="0"/>
          <w:kern w:val="0"/>
          <w:sz w:val="19"/>
          <w:szCs w:val="19"/>
          <w:u w:val="none"/>
          <w:bdr w:val="none" w:color="auto" w:sz="0" w:space="0"/>
          <w:lang w:val="en-US" w:eastAsia="zh-CN" w:bidi="ar"/>
        </w:rPr>
        <w:instrText xml:space="preserve"> HYPERLINK "http://gxj.xm.gov.cn/zwgk/myjjyzxqy/201907/javascript:fontZoomB();" </w:instrText>
      </w:r>
      <w:r>
        <w:rPr>
          <w:rFonts w:ascii="宋体" w:hAnsi="宋体" w:eastAsia="宋体" w:cs="宋体"/>
          <w:i w:val="0"/>
          <w:caps w:val="0"/>
          <w:color w:val="999999"/>
          <w:spacing w:val="0"/>
          <w:kern w:val="0"/>
          <w:sz w:val="19"/>
          <w:szCs w:val="19"/>
          <w:u w:val="none"/>
          <w:bdr w:val="none" w:color="auto" w:sz="0" w:space="0"/>
          <w:lang w:val="en-US" w:eastAsia="zh-CN" w:bidi="ar"/>
        </w:rPr>
        <w:fldChar w:fldCharType="separate"/>
      </w:r>
      <w:r>
        <w:rPr>
          <w:rStyle w:val="5"/>
          <w:rFonts w:ascii="宋体" w:hAnsi="宋体" w:eastAsia="宋体" w:cs="宋体"/>
          <w:i w:val="0"/>
          <w:caps w:val="0"/>
          <w:color w:val="999999"/>
          <w:spacing w:val="0"/>
          <w:sz w:val="19"/>
          <w:szCs w:val="19"/>
          <w:u w:val="none"/>
          <w:bdr w:val="none" w:color="auto" w:sz="0" w:space="0"/>
        </w:rPr>
        <w:t>中</w:t>
      </w:r>
      <w:r>
        <w:rPr>
          <w:rFonts w:ascii="宋体" w:hAnsi="宋体" w:eastAsia="宋体" w:cs="宋体"/>
          <w:i w:val="0"/>
          <w:caps w:val="0"/>
          <w:color w:val="999999"/>
          <w:spacing w:val="0"/>
          <w:kern w:val="0"/>
          <w:sz w:val="19"/>
          <w:szCs w:val="19"/>
          <w:u w:val="none"/>
          <w:bdr w:val="none" w:color="auto" w:sz="0" w:space="0"/>
          <w:lang w:val="en-US" w:eastAsia="zh-CN" w:bidi="ar"/>
        </w:rPr>
        <w:fldChar w:fldCharType="end"/>
      </w:r>
      <w:r>
        <w:rPr>
          <w:rFonts w:ascii="宋体" w:hAnsi="宋体" w:eastAsia="宋体" w:cs="宋体"/>
          <w:i w:val="0"/>
          <w:caps w:val="0"/>
          <w:color w:val="999999"/>
          <w:spacing w:val="0"/>
          <w:kern w:val="0"/>
          <w:sz w:val="19"/>
          <w:szCs w:val="19"/>
          <w:bdr w:val="none" w:color="auto" w:sz="0" w:space="0"/>
          <w:lang w:val="en-US" w:eastAsia="zh-CN" w:bidi="ar"/>
        </w:rPr>
        <w:t> </w:t>
      </w:r>
      <w:r>
        <w:rPr>
          <w:rFonts w:ascii="宋体" w:hAnsi="宋体" w:eastAsia="宋体" w:cs="宋体"/>
          <w:i w:val="0"/>
          <w:caps w:val="0"/>
          <w:color w:val="999999"/>
          <w:spacing w:val="0"/>
          <w:kern w:val="0"/>
          <w:sz w:val="19"/>
          <w:szCs w:val="19"/>
          <w:u w:val="none"/>
          <w:bdr w:val="none" w:color="auto" w:sz="0" w:space="0"/>
          <w:lang w:val="en-US" w:eastAsia="zh-CN" w:bidi="ar"/>
        </w:rPr>
        <w:fldChar w:fldCharType="begin"/>
      </w:r>
      <w:r>
        <w:rPr>
          <w:rFonts w:ascii="宋体" w:hAnsi="宋体" w:eastAsia="宋体" w:cs="宋体"/>
          <w:i w:val="0"/>
          <w:caps w:val="0"/>
          <w:color w:val="999999"/>
          <w:spacing w:val="0"/>
          <w:kern w:val="0"/>
          <w:sz w:val="19"/>
          <w:szCs w:val="19"/>
          <w:u w:val="none"/>
          <w:bdr w:val="none" w:color="auto" w:sz="0" w:space="0"/>
          <w:lang w:val="en-US" w:eastAsia="zh-CN" w:bidi="ar"/>
        </w:rPr>
        <w:instrText xml:space="preserve"> HYPERLINK "http://gxj.xm.gov.cn/zwgk/myjjyzxqy/201907/javascript:fontZoomA();" </w:instrText>
      </w:r>
      <w:r>
        <w:rPr>
          <w:rFonts w:ascii="宋体" w:hAnsi="宋体" w:eastAsia="宋体" w:cs="宋体"/>
          <w:i w:val="0"/>
          <w:caps w:val="0"/>
          <w:color w:val="999999"/>
          <w:spacing w:val="0"/>
          <w:kern w:val="0"/>
          <w:sz w:val="19"/>
          <w:szCs w:val="19"/>
          <w:u w:val="none"/>
          <w:bdr w:val="none" w:color="auto" w:sz="0" w:space="0"/>
          <w:lang w:val="en-US" w:eastAsia="zh-CN" w:bidi="ar"/>
        </w:rPr>
        <w:fldChar w:fldCharType="separate"/>
      </w:r>
      <w:r>
        <w:rPr>
          <w:rStyle w:val="5"/>
          <w:rFonts w:ascii="宋体" w:hAnsi="宋体" w:eastAsia="宋体" w:cs="宋体"/>
          <w:i w:val="0"/>
          <w:caps w:val="0"/>
          <w:color w:val="999999"/>
          <w:spacing w:val="0"/>
          <w:sz w:val="19"/>
          <w:szCs w:val="19"/>
          <w:u w:val="none"/>
          <w:bdr w:val="none" w:color="auto" w:sz="0" w:space="0"/>
        </w:rPr>
        <w:t>小</w:t>
      </w:r>
      <w:r>
        <w:rPr>
          <w:rFonts w:ascii="宋体" w:hAnsi="宋体" w:eastAsia="宋体" w:cs="宋体"/>
          <w:i w:val="0"/>
          <w:caps w:val="0"/>
          <w:color w:val="999999"/>
          <w:spacing w:val="0"/>
          <w:kern w:val="0"/>
          <w:sz w:val="19"/>
          <w:szCs w:val="19"/>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各有关企业：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为进一步提升我市中小企业管理水平和综合竞争力，根据《厦门市人民政府关于进一步支持中小企业发展若干措施的通知》（厦府〔2019〕110号）相关规定，厦门市工业和信息化局开始受理2019年度我市中小企业管理咨询项目财政资金资助申报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一、申报条件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 符合国家、省、市产业政策和导向并具有较好的发展前景，重点支持软件信息、节能环保、生物医药、新材料、新能源、机械、轻工、电子、智能装备等战略性新兴产业和先进制造业企业；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2. 在我市注册，具有独立法人资格，符合工信部等部门制定的《中小企业划型标准规定》的中小微企业；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3. 成立并运营满2年以上，2018年营业收入在2000万以上；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4. 能够积极配合市工信局开展相关工作。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二、申报项目范围及补助标准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 对于中小企业开展的战略管理、组织管理、精益生产、品牌与营销管理、人力资源管理、企业文化管理等咨询服务，按照全年预算该项资金的补助总金额，每个项目的资金补助额不超过该项服务费用实际发生额的50%补助，最高不超过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2. 管理咨询项目在2018年7月1日至2019年6月30日期间完成项目结案（以企业和管理咨询机构共同签署的结案报告和企业最后付款凭证日期为准）。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注：开展管理咨询项目的管理咨询机构需取得厦门市经济管理咨询协会颁发的备案确认书。（备案咨询电话：厦门市经济管理咨询协会2037723）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三、申请流程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 网上填报阶段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申报企业请登录厦门市工业和信息化局网站（</w:t>
      </w:r>
      <w:r>
        <w:rPr>
          <w:rFonts w:ascii="宋体" w:hAnsi="宋体" w:eastAsia="宋体" w:cs="宋体"/>
          <w:i w:val="0"/>
          <w:caps w:val="0"/>
          <w:color w:val="555555"/>
          <w:spacing w:val="0"/>
          <w:sz w:val="21"/>
          <w:szCs w:val="21"/>
          <w:u w:val="none"/>
          <w:bdr w:val="none" w:color="auto" w:sz="0" w:space="0"/>
        </w:rPr>
        <w:fldChar w:fldCharType="begin"/>
      </w:r>
      <w:r>
        <w:rPr>
          <w:rFonts w:ascii="宋体" w:hAnsi="宋体" w:eastAsia="宋体" w:cs="宋体"/>
          <w:i w:val="0"/>
          <w:caps w:val="0"/>
          <w:color w:val="555555"/>
          <w:spacing w:val="0"/>
          <w:sz w:val="21"/>
          <w:szCs w:val="21"/>
          <w:u w:val="none"/>
          <w:bdr w:val="none" w:color="auto" w:sz="0" w:space="0"/>
        </w:rPr>
        <w:instrText xml:space="preserve"> HYPERLINK "http://gxj.xm.gov.cn/" </w:instrText>
      </w:r>
      <w:r>
        <w:rPr>
          <w:rFonts w:ascii="宋体" w:hAnsi="宋体" w:eastAsia="宋体" w:cs="宋体"/>
          <w:i w:val="0"/>
          <w:caps w:val="0"/>
          <w:color w:val="555555"/>
          <w:spacing w:val="0"/>
          <w:sz w:val="21"/>
          <w:szCs w:val="21"/>
          <w:u w:val="none"/>
          <w:bdr w:val="none" w:color="auto" w:sz="0" w:space="0"/>
        </w:rPr>
        <w:fldChar w:fldCharType="separate"/>
      </w:r>
      <w:r>
        <w:rPr>
          <w:rStyle w:val="5"/>
          <w:rFonts w:ascii="宋体" w:hAnsi="宋体" w:eastAsia="宋体" w:cs="宋体"/>
          <w:i w:val="0"/>
          <w:caps w:val="0"/>
          <w:color w:val="555555"/>
          <w:spacing w:val="0"/>
          <w:sz w:val="21"/>
          <w:szCs w:val="21"/>
          <w:u w:val="none"/>
          <w:bdr w:val="none" w:color="auto" w:sz="0" w:space="0"/>
        </w:rPr>
        <w:t>http://gxj.xm.gov.cn/</w:t>
      </w:r>
      <w:r>
        <w:rPr>
          <w:rFonts w:ascii="宋体" w:hAnsi="宋体" w:eastAsia="宋体" w:cs="宋体"/>
          <w:i w:val="0"/>
          <w:caps w:val="0"/>
          <w:color w:val="555555"/>
          <w:spacing w:val="0"/>
          <w:sz w:val="21"/>
          <w:szCs w:val="21"/>
          <w:u w:val="none"/>
          <w:bdr w:val="none" w:color="auto" w:sz="0" w:space="0"/>
        </w:rPr>
        <w:fldChar w:fldCharType="end"/>
      </w:r>
      <w:r>
        <w:rPr>
          <w:rFonts w:ascii="宋体" w:hAnsi="宋体" w:eastAsia="宋体" w:cs="宋体"/>
          <w:i w:val="0"/>
          <w:caps w:val="0"/>
          <w:color w:val="555555"/>
          <w:spacing w:val="0"/>
          <w:sz w:val="21"/>
          <w:szCs w:val="21"/>
          <w:bdr w:val="none" w:color="auto" w:sz="0" w:space="0"/>
        </w:rPr>
        <w:t>），按照以下路径进行注册、数据报送：网站首页-i经信-资金类项目申报-免费注册（法人账户）-登录-点击项目申报-厦门市中小企业管理咨询项目申报，按照步骤填写相关内容并上传相关资料。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受理单位受理网上申报材料，对存在申报材料不齐全、不合理等问题提出意见，申报单位对存在问题进行修改后再提交。对初审合格的材料发出“通过形式审查”信息（收到此信息后，原稿将无法补充、修改），申报单位即可打印申请表和相关材料。请申报单位在网上截止日期前完成网上申报工作，逾期系统关闭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网上申报时间：2019年8月2日—2019年8月23日。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2. 纸质资料提交阶段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网上初审通过的企业，应按照申报通知要求准备纸质申报材料，材料用A4纸双面打印/复印、装订成册（每份申报书需附上目录），一式两份（正、副本各一份）。申报材料不予退还。请申报单位在纸质材料截止日期前报送纸质材料，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报送时间：2019年8月29日-8月30日，上午9:00-12:00，下午15:00-17:00。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报送地址：厦门市中小企业公共服务平台大厅窗口（地址思明区湖滨南路83号港澳中心5楼）。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注：申报项目已通过其他渠道获得市区两级财政资金支持，本专项资金不再予以重复支持。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四、提交的纸质材料要求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纸质申报材料要求一式两份（正本和副本）装订成册，纸质资料概不退还。主要内容有：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 封面；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2. 申报项目申请表；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注：“申请表”为系统填报，网上初审通过后下载打印、盖章，正副本均提供原件；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3. 法人营业执照副本复印件；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注：须核验原件；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4. 2017年度、2018年度以及2019年第二季度企业所得税纳税申报表（从税务申报系统打印，加盖企业公章）；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5. 税务部门出具的企业2018年度税收证明（从税务申报系统、或自助机、或税务柜台打印，应有税务局的电子签章，加盖企业公章）；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6. 2018年度社保缴交证明；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注：申报正本资料中须提供原件，副本资料可提交复印件。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7. 企业与管理咨询机构签订的合同、项目实施方案或计划书复印件（验原件）；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8. 由管理咨询机构提供的企业管理咨询项目实施报告及其最终评价报告报告复印件（验原件，由管理咨询机构盖章）；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注：实施报告内容包括项目名称、项目实施总体目标、项目实施各阶段的具体内容及该阶段成果清单、项目实施的效益评价、项目的创新性及存在的问题等。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9. 由企业提供的企业管理咨询项目实施绩效评估报告（由企业盖章，原件）；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注：项目绩效评估报告内容应体现该项目的实施对企业生产经营相关方面工作的改进以及综合效益提高的指标性与综合文字的评价。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10. 企业支付管理咨询机构的付款凭证（记账凭证、银行转账回单、发票等复印件）；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11. 厦门市经济管理咨询协会颁发给管理咨询机构的备案确认书（复印件）；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12. 相关荣誉如有取得（复印件）：①以下（如不提供，视为没有获得）：高新技术企业（市级、国家级）、成长型企业、专精特新企业、科技小巨人、创新型企业（试点）、双百人才企业、千人计划、著名商标。②企业获得的其他荣誉证书等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注：申报单位以虚假、冒领、造假等手段骗取专项资金的，列入失信名单，由市工信局推送至信用信息共享平台和信用厦门网站。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五、特别说明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本项目未与其他社会机构或个人合作，企业不需要缴交任何费用，申报过程中如有疑问或需指导，请直接与申报辅导单位联系。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六、申报辅导联系方式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联系：厦门市工业和信息化局（中小企业处）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电话：2896786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联系：厦门市中小企业服务中心（监测与市场服务部）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电话：2219235、2219231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地址：厦门市湖滨南路83号港澳中心6楼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传真：2219236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电邮：peixun2219231@163.com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right"/>
      </w:pPr>
      <w:r>
        <w:rPr>
          <w:rFonts w:ascii="宋体" w:hAnsi="宋体" w:eastAsia="宋体" w:cs="宋体"/>
          <w:i w:val="0"/>
          <w:caps w:val="0"/>
          <w:color w:val="555555"/>
          <w:spacing w:val="0"/>
          <w:sz w:val="21"/>
          <w:szCs w:val="21"/>
          <w:bdr w:val="none" w:color="auto" w:sz="0" w:space="0"/>
        </w:rPr>
        <w:t>　　厦门市工业和信息化局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right"/>
      </w:pPr>
      <w:r>
        <w:rPr>
          <w:rFonts w:ascii="宋体" w:hAnsi="宋体" w:eastAsia="宋体" w:cs="宋体"/>
          <w:i w:val="0"/>
          <w:caps w:val="0"/>
          <w:color w:val="555555"/>
          <w:spacing w:val="0"/>
          <w:sz w:val="21"/>
          <w:szCs w:val="21"/>
          <w:bdr w:val="none" w:color="auto" w:sz="0" w:space="0"/>
        </w:rPr>
        <w:t>　　2019年7月29日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50" w:lineRule="atLeast"/>
        <w:ind w:left="0" w:right="0"/>
        <w:jc w:val="left"/>
      </w:pPr>
      <w:r>
        <w:rPr>
          <w:rFonts w:ascii="宋体" w:hAnsi="宋体" w:eastAsia="宋体" w:cs="宋体"/>
          <w:i w:val="0"/>
          <w:caps w:val="0"/>
          <w:color w:val="555555"/>
          <w:spacing w:val="0"/>
          <w:sz w:val="21"/>
          <w:szCs w:val="21"/>
          <w:bdr w:val="none" w:color="auto" w:sz="0" w:space="0"/>
        </w:rPr>
        <w:t>　　（此件主动公开）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705A2"/>
    <w:rsid w:val="51E7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2019-07-31T09:05:00Z</dcterms:created>
  <dc:creator>诚新咨询yw001</dc:creator>
  <cp:lastModifiedBy>诚新咨询yw001</cp:lastModifiedBy>
  <dcterms:modified xsi:type="dcterms:W3CDTF">2019-07-31T09:05:46Z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